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71" w:rsidRPr="00004D32" w:rsidRDefault="00B279BA" w:rsidP="00B279BA">
      <w:pPr>
        <w:jc w:val="center"/>
        <w:rPr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t>Уважаемые учителя!</w:t>
      </w:r>
    </w:p>
    <w:p w:rsidR="00B279BA" w:rsidRPr="00004D32" w:rsidRDefault="00B279BA" w:rsidP="00B279B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t xml:space="preserve">Даже в условиях дистанционного обучения главная цель деятельности школьной библиотеки – содействие эффективной реализации задач образовательного процесса путем информационно-библиотечного </w:t>
      </w:r>
      <w:proofErr w:type="gramStart"/>
      <w:r w:rsidRPr="00004D32">
        <w:rPr>
          <w:rFonts w:ascii="Times New Roman" w:hAnsi="Times New Roman" w:cs="Times New Roman"/>
          <w:sz w:val="24"/>
          <w:szCs w:val="24"/>
        </w:rPr>
        <w:t>обслуживания</w:t>
      </w:r>
      <w:proofErr w:type="gramEnd"/>
      <w:r w:rsidRPr="00004D32">
        <w:rPr>
          <w:rFonts w:ascii="Times New Roman" w:hAnsi="Times New Roman" w:cs="Times New Roman"/>
          <w:sz w:val="24"/>
          <w:szCs w:val="24"/>
        </w:rPr>
        <w:t xml:space="preserve"> </w:t>
      </w:r>
      <w:r w:rsidR="00872D8F" w:rsidRPr="00004D32">
        <w:rPr>
          <w:rFonts w:ascii="Times New Roman" w:hAnsi="Times New Roman" w:cs="Times New Roman"/>
          <w:sz w:val="24"/>
          <w:szCs w:val="24"/>
        </w:rPr>
        <w:t xml:space="preserve">как </w:t>
      </w:r>
      <w:r w:rsidRPr="00004D32">
        <w:rPr>
          <w:rFonts w:ascii="Times New Roman" w:hAnsi="Times New Roman" w:cs="Times New Roman"/>
          <w:sz w:val="24"/>
          <w:szCs w:val="24"/>
        </w:rPr>
        <w:t>учащихся</w:t>
      </w:r>
      <w:r w:rsidR="00872D8F" w:rsidRPr="00004D32">
        <w:rPr>
          <w:rFonts w:ascii="Times New Roman" w:hAnsi="Times New Roman" w:cs="Times New Roman"/>
          <w:sz w:val="24"/>
          <w:szCs w:val="24"/>
        </w:rPr>
        <w:t xml:space="preserve">, так </w:t>
      </w:r>
      <w:r w:rsidRPr="00004D32">
        <w:rPr>
          <w:rFonts w:ascii="Times New Roman" w:hAnsi="Times New Roman" w:cs="Times New Roman"/>
          <w:sz w:val="24"/>
          <w:szCs w:val="24"/>
        </w:rPr>
        <w:t xml:space="preserve"> и педагогов.</w:t>
      </w:r>
    </w:p>
    <w:p w:rsidR="003533C3" w:rsidRPr="00004D32" w:rsidRDefault="003533C3" w:rsidP="003533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04D32">
        <w:rPr>
          <w:rFonts w:ascii="Times New Roman" w:hAnsi="Times New Roman" w:cs="Times New Roman"/>
          <w:sz w:val="24"/>
          <w:szCs w:val="24"/>
          <w:highlight w:val="white"/>
        </w:rPr>
        <w:t>Также, Группа компаний «Просвещение» и корпорация «Российский учебник» предоставляет всем образовательным учре</w:t>
      </w:r>
      <w:r w:rsidR="00E919C7">
        <w:rPr>
          <w:rFonts w:ascii="Times New Roman" w:hAnsi="Times New Roman" w:cs="Times New Roman"/>
          <w:sz w:val="24"/>
          <w:szCs w:val="24"/>
          <w:highlight w:val="white"/>
        </w:rPr>
        <w:t>ждениям, в том числе нашей гимназии</w:t>
      </w:r>
      <w:r w:rsidRPr="00004D32">
        <w:rPr>
          <w:rFonts w:ascii="Times New Roman" w:hAnsi="Times New Roman" w:cs="Times New Roman"/>
          <w:sz w:val="24"/>
          <w:szCs w:val="24"/>
          <w:highlight w:val="white"/>
        </w:rPr>
        <w:t xml:space="preserve">, свободный доступ к электронным формам учебников (ЭФУ), а также онлайн-ресурсам и сервисам на период действия мер по предотвращению </w:t>
      </w:r>
      <w:proofErr w:type="spellStart"/>
      <w:r w:rsidRPr="00004D32">
        <w:rPr>
          <w:rFonts w:ascii="Times New Roman" w:hAnsi="Times New Roman" w:cs="Times New Roman"/>
          <w:sz w:val="24"/>
          <w:szCs w:val="24"/>
          <w:highlight w:val="white"/>
        </w:rPr>
        <w:t>коронавирусной</w:t>
      </w:r>
      <w:proofErr w:type="spellEnd"/>
      <w:r w:rsidRPr="00004D32">
        <w:rPr>
          <w:rFonts w:ascii="Times New Roman" w:hAnsi="Times New Roman" w:cs="Times New Roman"/>
          <w:sz w:val="24"/>
          <w:szCs w:val="24"/>
          <w:highlight w:val="white"/>
        </w:rPr>
        <w:t xml:space="preserve"> инфекции в РФ.</w:t>
      </w:r>
    </w:p>
    <w:p w:rsidR="003533C3" w:rsidRPr="00004D32" w:rsidRDefault="003533C3" w:rsidP="003533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5BD1"/>
          <w:sz w:val="24"/>
          <w:szCs w:val="24"/>
          <w:highlight w:val="white"/>
          <w:u w:val="single"/>
        </w:rPr>
      </w:pPr>
      <w:r w:rsidRPr="00004D32">
        <w:rPr>
          <w:rFonts w:ascii="Times New Roman" w:hAnsi="Times New Roman" w:cs="Times New Roman"/>
          <w:sz w:val="24"/>
          <w:szCs w:val="24"/>
          <w:highlight w:val="white"/>
        </w:rPr>
        <w:t xml:space="preserve">Для всех участников образовательного процесса действует «Горячая линия» - </w:t>
      </w:r>
      <w:hyperlink r:id="rId6" w:history="1">
        <w:r w:rsidRPr="00004D32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  <w:lang w:val="en-US"/>
          </w:rPr>
          <w:t>vopros</w:t>
        </w:r>
      </w:hyperlink>
      <w:hyperlink r:id="rId7" w:history="1">
        <w:r w:rsidRPr="00004D32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@</w:t>
        </w:r>
      </w:hyperlink>
      <w:hyperlink r:id="rId8" w:history="1">
        <w:r w:rsidRPr="00004D32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prosv</w:t>
        </w:r>
      </w:hyperlink>
      <w:hyperlink r:id="rId9" w:history="1">
        <w:r w:rsidRPr="00004D32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</w:hyperlink>
      <w:hyperlink r:id="rId10" w:history="1">
        <w:r w:rsidRPr="00004D32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ru</w:t>
        </w:r>
      </w:hyperlink>
      <w:r w:rsidRPr="00004D32">
        <w:rPr>
          <w:rFonts w:ascii="Times New Roman" w:hAnsi="Times New Roman" w:cs="Times New Roman"/>
          <w:sz w:val="24"/>
          <w:szCs w:val="24"/>
          <w:highlight w:val="white"/>
        </w:rPr>
        <w:t xml:space="preserve">,  тел. тел. </w:t>
      </w:r>
      <w:r w:rsidRPr="00004D32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>8 (495) 789-30-20</w:t>
      </w:r>
      <w:r w:rsidRPr="00004D32">
        <w:rPr>
          <w:rFonts w:ascii="Times New Roman" w:hAnsi="Times New Roman" w:cs="Times New Roman"/>
          <w:sz w:val="24"/>
          <w:szCs w:val="24"/>
          <w:highlight w:val="white"/>
        </w:rPr>
        <w:t xml:space="preserve">  (АО «Издательство «Просвещение»), </w:t>
      </w:r>
      <w:hyperlink r:id="rId11" w:history="1">
        <w:r w:rsidRPr="00004D32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  <w:lang w:val="en-US"/>
          </w:rPr>
          <w:t>help</w:t>
        </w:r>
      </w:hyperlink>
      <w:hyperlink r:id="rId12" w:history="1">
        <w:r w:rsidRPr="00004D32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@</w:t>
        </w:r>
      </w:hyperlink>
      <w:hyperlink r:id="rId13" w:history="1">
        <w:proofErr w:type="spellStart"/>
        <w:r w:rsidRPr="00004D32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rosuchebnik</w:t>
        </w:r>
        <w:proofErr w:type="spellEnd"/>
      </w:hyperlink>
      <w:hyperlink r:id="rId14" w:history="1">
        <w:r w:rsidRPr="00004D32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</w:hyperlink>
      <w:hyperlink r:id="rId15" w:history="1">
        <w:proofErr w:type="spellStart"/>
        <w:r w:rsidRPr="00004D32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ru</w:t>
        </w:r>
        <w:proofErr w:type="spellEnd"/>
      </w:hyperlink>
      <w:r w:rsidRPr="00004D32">
        <w:rPr>
          <w:rFonts w:ascii="Times New Roman" w:hAnsi="Times New Roman" w:cs="Times New Roman"/>
          <w:sz w:val="24"/>
          <w:szCs w:val="24"/>
          <w:highlight w:val="white"/>
        </w:rPr>
        <w:t xml:space="preserve">, тел. </w:t>
      </w:r>
      <w:r w:rsidRPr="00004D32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>8 800 700 6483 (Корпорация «Российский учебник»).</w:t>
      </w:r>
    </w:p>
    <w:p w:rsidR="003533C3" w:rsidRPr="00004D32" w:rsidRDefault="003533C3" w:rsidP="003533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04D32">
        <w:rPr>
          <w:rFonts w:ascii="Times New Roman" w:hAnsi="Times New Roman" w:cs="Times New Roman"/>
          <w:sz w:val="24"/>
          <w:szCs w:val="24"/>
          <w:highlight w:val="white"/>
        </w:rPr>
        <w:t xml:space="preserve">Квалифицированные специалисты Группы компаний «Просвещение» окажут методическую поддержку и проконсультируют по вопросам интеграции ЭФУ в образовательный процесс, а также дополнительных пособий для самоподготовки при организации удаленного обучения обучающихся. </w:t>
      </w:r>
    </w:p>
    <w:p w:rsidR="003533C3" w:rsidRPr="00004D32" w:rsidRDefault="003533C3" w:rsidP="003533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04D32">
        <w:rPr>
          <w:rFonts w:ascii="Times New Roman" w:hAnsi="Times New Roman" w:cs="Times New Roman"/>
          <w:sz w:val="24"/>
          <w:szCs w:val="24"/>
          <w:highlight w:val="white"/>
        </w:rPr>
        <w:t xml:space="preserve">Бесплатный доступ к ЭФУ и образовательным ресурсам можно найти  на порталах </w:t>
      </w:r>
      <w:hyperlink r:id="rId16" w:history="1">
        <w:r w:rsidRPr="00004D32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https</w:t>
        </w:r>
      </w:hyperlink>
      <w:hyperlink r:id="rId17" w:history="1">
        <w:r w:rsidRPr="00004D32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://</w:t>
        </w:r>
      </w:hyperlink>
      <w:hyperlink r:id="rId18" w:history="1">
        <w:r w:rsidRPr="00004D32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media</w:t>
        </w:r>
      </w:hyperlink>
      <w:hyperlink r:id="rId19" w:history="1">
        <w:r w:rsidRPr="00004D32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</w:hyperlink>
      <w:hyperlink r:id="rId20" w:history="1">
        <w:r w:rsidRPr="00004D32">
          <w:rPr>
            <w:rFonts w:ascii="Times New Roman" w:hAnsi="Times New Roman" w:cs="Times New Roman"/>
            <w:sz w:val="24"/>
            <w:szCs w:val="24"/>
            <w:highlight w:val="white"/>
          </w:rPr>
          <w:t>prosv</w:t>
        </w:r>
      </w:hyperlink>
      <w:hyperlink r:id="rId21" w:history="1">
        <w:r w:rsidRPr="00004D32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</w:hyperlink>
      <w:hyperlink r:id="rId22" w:history="1">
        <w:r w:rsidRPr="00004D32">
          <w:rPr>
            <w:rFonts w:ascii="Times New Roman" w:hAnsi="Times New Roman" w:cs="Times New Roman"/>
            <w:sz w:val="24"/>
            <w:szCs w:val="24"/>
            <w:highlight w:val="white"/>
          </w:rPr>
          <w:t>ru</w:t>
        </w:r>
      </w:hyperlink>
      <w:r w:rsidRPr="00004D32">
        <w:rPr>
          <w:rFonts w:ascii="Times New Roman" w:hAnsi="Times New Roman" w:cs="Times New Roman"/>
          <w:sz w:val="24"/>
          <w:szCs w:val="24"/>
          <w:highlight w:val="white"/>
        </w:rPr>
        <w:t xml:space="preserve">  и </w:t>
      </w:r>
      <w:hyperlink r:id="rId23" w:history="1">
        <w:r w:rsidRPr="00004D32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https</w:t>
        </w:r>
      </w:hyperlink>
      <w:hyperlink r:id="rId24" w:history="1">
        <w:r w:rsidRPr="00004D32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://</w:t>
        </w:r>
      </w:hyperlink>
      <w:hyperlink r:id="rId25" w:history="1">
        <w:proofErr w:type="spellStart"/>
        <w:r w:rsidRPr="00004D32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rosuchebnik</w:t>
        </w:r>
        <w:proofErr w:type="spellEnd"/>
      </w:hyperlink>
      <w:hyperlink r:id="rId26" w:history="1">
        <w:r w:rsidRPr="00004D32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  <w:proofErr w:type="spellStart"/>
      </w:hyperlink>
      <w:hyperlink r:id="rId27" w:history="1">
        <w:r w:rsidRPr="00004D32">
          <w:rPr>
            <w:rFonts w:ascii="Times New Roman" w:hAnsi="Times New Roman" w:cs="Times New Roman"/>
            <w:sz w:val="24"/>
            <w:szCs w:val="24"/>
            <w:highlight w:val="white"/>
          </w:rPr>
          <w:t>ru</w:t>
        </w:r>
        <w:proofErr w:type="spellEnd"/>
      </w:hyperlink>
      <w:hyperlink r:id="rId28" w:history="1">
        <w:r w:rsidRPr="00004D32">
          <w:rPr>
            <w:rFonts w:ascii="Times New Roman" w:hAnsi="Times New Roman" w:cs="Times New Roman"/>
            <w:sz w:val="24"/>
            <w:szCs w:val="24"/>
            <w:highlight w:val="white"/>
          </w:rPr>
          <w:t>/</w:t>
        </w:r>
        <w:proofErr w:type="spellStart"/>
      </w:hyperlink>
      <w:hyperlink r:id="rId29" w:history="1">
        <w:r w:rsidRPr="00004D32">
          <w:rPr>
            <w:rFonts w:ascii="Times New Roman" w:hAnsi="Times New Roman" w:cs="Times New Roman"/>
            <w:sz w:val="24"/>
            <w:szCs w:val="24"/>
            <w:highlight w:val="white"/>
          </w:rPr>
          <w:t>uchebnik</w:t>
        </w:r>
        <w:proofErr w:type="spellEnd"/>
      </w:hyperlink>
      <w:r w:rsidRPr="00004D32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3533C3" w:rsidRPr="00004D32" w:rsidRDefault="003533C3" w:rsidP="003533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04D32">
        <w:rPr>
          <w:rFonts w:ascii="Times New Roman" w:hAnsi="Times New Roman" w:cs="Times New Roman"/>
          <w:sz w:val="24"/>
          <w:szCs w:val="24"/>
          <w:highlight w:val="white"/>
        </w:rPr>
        <w:t>Корпорация «Российский учебник» открыла доступ к электронным формам учебников  издательств «Дрофа» и «ВЕНТАНА-ГРАФ» на образовательной онлайн платформе LECTA. Доступ распространяется на все ЭФУ и онлайн-сервисы «Классная работа» и «Атлас+».</w:t>
      </w:r>
    </w:p>
    <w:p w:rsidR="003533C3" w:rsidRPr="00004D32" w:rsidRDefault="003533C3" w:rsidP="003533C3">
      <w:pPr>
        <w:pStyle w:val="a4"/>
        <w:spacing w:line="360" w:lineRule="auto"/>
        <w:ind w:firstLine="567"/>
        <w:jc w:val="both"/>
      </w:pPr>
      <w:r w:rsidRPr="00004D32">
        <w:t>Единые государственные экзамены в этом году не отменяются и начнутся позже чем обычно - с 8 июня - по информатике, географии и литературе. Также до 8 июня может быть продлен учебный год для учеников 11 класса. Об этом сообщил министр просвещения Сергей Кравцов.</w:t>
      </w:r>
    </w:p>
    <w:p w:rsidR="003533C3" w:rsidRPr="00004D32" w:rsidRDefault="003533C3" w:rsidP="00337F32">
      <w:pPr>
        <w:pStyle w:val="a4"/>
        <w:spacing w:line="360" w:lineRule="auto"/>
        <w:ind w:firstLine="567"/>
        <w:jc w:val="both"/>
      </w:pPr>
      <w:r w:rsidRPr="00004D32">
        <w:t xml:space="preserve">Что касается Всероссийских проверочных работ - их можно будет сдавать из дома, а чтобы школьники смогли полноценно обучаться на </w:t>
      </w:r>
      <w:proofErr w:type="spellStart"/>
      <w:r w:rsidRPr="00004D32">
        <w:t>удалёнке</w:t>
      </w:r>
      <w:proofErr w:type="spellEnd"/>
      <w:r w:rsidRPr="00004D32">
        <w:t xml:space="preserve"> и готовится к экзаменам, </w:t>
      </w:r>
      <w:proofErr w:type="spellStart"/>
      <w:r w:rsidRPr="00004D32">
        <w:t>Минпросвещения</w:t>
      </w:r>
      <w:proofErr w:type="spellEnd"/>
      <w:r w:rsidRPr="00004D32">
        <w:t xml:space="preserve"> презентовало новую цифровую платформу </w:t>
      </w:r>
      <w:hyperlink r:id="rId30" w:tgtFrame="_blank" w:history="1">
        <w:r w:rsidRPr="00004D32">
          <w:rPr>
            <w:rStyle w:val="a3"/>
          </w:rPr>
          <w:t xml:space="preserve">«Моя школа в </w:t>
        </w:r>
        <w:proofErr w:type="spellStart"/>
        <w:r w:rsidRPr="00004D32">
          <w:rPr>
            <w:rStyle w:val="a3"/>
          </w:rPr>
          <w:t>online</w:t>
        </w:r>
        <w:proofErr w:type="spellEnd"/>
        <w:r w:rsidRPr="00004D32">
          <w:rPr>
            <w:rStyle w:val="a3"/>
          </w:rPr>
          <w:t>»</w:t>
        </w:r>
      </w:hyperlink>
      <w:r w:rsidRPr="00004D32">
        <w:t xml:space="preserve">. На ней собраны учебники и необходимые материалы, которые полностью соответствуют </w:t>
      </w:r>
      <w:proofErr w:type="spellStart"/>
      <w:r w:rsidRPr="00004D32">
        <w:t>госстандартам</w:t>
      </w:r>
      <w:proofErr w:type="spellEnd"/>
      <w:r w:rsidRPr="00004D32">
        <w:t>.</w:t>
      </w:r>
      <w:r w:rsidR="00337F32" w:rsidRPr="00004D32">
        <w:t xml:space="preserve"> </w:t>
      </w:r>
      <w:r w:rsidRPr="00004D32">
        <w:t>В разработке сайта участвовали издательства, которые выпускают учебники. До этого у школьников не было такого единого ресурса.</w:t>
      </w:r>
    </w:p>
    <w:p w:rsidR="003533C3" w:rsidRPr="00004D32" w:rsidRDefault="003533C3" w:rsidP="003533C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lastRenderedPageBreak/>
        <w:t>ИД «</w:t>
      </w:r>
      <w:proofErr w:type="spellStart"/>
      <w:r w:rsidRPr="00004D32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004D32">
        <w:rPr>
          <w:rFonts w:ascii="Times New Roman" w:hAnsi="Times New Roman" w:cs="Times New Roman"/>
          <w:sz w:val="24"/>
          <w:szCs w:val="24"/>
        </w:rPr>
        <w:t>-Медиа» открывает для педагогов и школьников бесплатный доступ к Электронно-библиотечной системе «БИБЛИОШКОЛА» (www.biblioschool.ru) до 1 июня 2020 года.</w:t>
      </w:r>
    </w:p>
    <w:p w:rsidR="003533C3" w:rsidRPr="00004D32" w:rsidRDefault="003533C3" w:rsidP="003533C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t>ЭБС «БИБЛИОШКОЛА» является важной составной частью полноценной системы дистанционного образования, предоставляя более 15 000 электронных изданий учебной, методической, художественной литературы и иного контента по самым разным предметам и для самостоятельного обучения. «</w:t>
      </w:r>
      <w:proofErr w:type="spellStart"/>
      <w:r w:rsidRPr="00004D32">
        <w:rPr>
          <w:rFonts w:ascii="Times New Roman" w:hAnsi="Times New Roman" w:cs="Times New Roman"/>
          <w:sz w:val="24"/>
          <w:szCs w:val="24"/>
        </w:rPr>
        <w:t>Библиошкола</w:t>
      </w:r>
      <w:proofErr w:type="spellEnd"/>
      <w:r w:rsidRPr="00004D32">
        <w:rPr>
          <w:rFonts w:ascii="Times New Roman" w:hAnsi="Times New Roman" w:cs="Times New Roman"/>
          <w:sz w:val="24"/>
          <w:szCs w:val="24"/>
        </w:rPr>
        <w:t>» содержит много литературы для проектной работы, внеклассного чтения, по педагогике, подготовке к ЕГЭ.</w:t>
      </w:r>
    </w:p>
    <w:p w:rsidR="003533C3" w:rsidRPr="00004D32" w:rsidRDefault="003533C3" w:rsidP="003533C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t xml:space="preserve">Чтобы воспользоваться этой возможностью, школе необходимо отправить заявку на предоставление доступа к ЭБС по адресу https://docs.google.com/forms или </w:t>
      </w:r>
      <w:proofErr w:type="spellStart"/>
      <w:r w:rsidRPr="00004D32">
        <w:rPr>
          <w:rFonts w:ascii="Times New Roman" w:hAnsi="Times New Roman" w:cs="Times New Roman"/>
          <w:sz w:val="24"/>
          <w:szCs w:val="24"/>
        </w:rPr>
        <w:t>емэйл</w:t>
      </w:r>
      <w:proofErr w:type="spellEnd"/>
      <w:r w:rsidRPr="00004D32">
        <w:rPr>
          <w:rFonts w:ascii="Times New Roman" w:hAnsi="Times New Roman" w:cs="Times New Roman"/>
          <w:sz w:val="24"/>
          <w:szCs w:val="24"/>
        </w:rPr>
        <w:t>: manager@directmedia.ru с указанием названия школы, контактных данных и количества учащихся, кому необходимо подключение.</w:t>
      </w:r>
    </w:p>
    <w:p w:rsidR="003533C3" w:rsidRPr="00004D32" w:rsidRDefault="003533C3" w:rsidP="003533C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t>Для индивидуального использования родителям и школьникам достаточно зарегистрироваться на платформе www.biblioschool.ru.</w:t>
      </w:r>
    </w:p>
    <w:p w:rsidR="003533C3" w:rsidRPr="00004D32" w:rsidRDefault="003533C3" w:rsidP="003533C3">
      <w:pPr>
        <w:spacing w:line="360" w:lineRule="auto"/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t xml:space="preserve">Издательство «Русское слово» объявило декаду по внеурочной деятельности, которая проходит с 6 по 16 апреля под девизом: «Помощь классному руководителю!». Как использовать предметные области во внеурочной деятельности? Какие направления внеурочной деятельности существуют? Как помочь школьникам с выбором профессии, научить безопасно использовать ресурсы Интернета, вовлечь в волонтёрское движение? Предлагаем педагогам стать участниками декады, в ходе которой пройдут </w:t>
      </w:r>
      <w:proofErr w:type="spellStart"/>
      <w:r w:rsidRPr="00004D32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004D32">
        <w:rPr>
          <w:rFonts w:ascii="Times New Roman" w:hAnsi="Times New Roman" w:cs="Times New Roman"/>
          <w:sz w:val="24"/>
          <w:szCs w:val="24"/>
        </w:rPr>
        <w:t xml:space="preserve"> авторов и специалистов издательства. Зарегистрироваться на </w:t>
      </w:r>
      <w:proofErr w:type="spellStart"/>
      <w:r w:rsidRPr="00004D32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004D32">
        <w:rPr>
          <w:rFonts w:ascii="Times New Roman" w:hAnsi="Times New Roman" w:cs="Times New Roman"/>
          <w:sz w:val="24"/>
          <w:szCs w:val="24"/>
        </w:rPr>
        <w:t xml:space="preserve"> можно, если пройти по ссылке </w:t>
      </w:r>
      <w:hyperlink r:id="rId31" w:history="1">
        <w:r w:rsidRPr="00004D32">
          <w:rPr>
            <w:rStyle w:val="a3"/>
            <w:rFonts w:ascii="Times New Roman" w:hAnsi="Times New Roman" w:cs="Times New Roman"/>
            <w:sz w:val="24"/>
            <w:szCs w:val="24"/>
          </w:rPr>
          <w:t>https://русское-слово.рф/articles/85274/</w:t>
        </w:r>
      </w:hyperlink>
    </w:p>
    <w:p w:rsidR="00337F32" w:rsidRPr="00004D32" w:rsidRDefault="00337F32" w:rsidP="003533C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t xml:space="preserve">На сайте Российской государственной детской библиотеки (РГДБ Онлайн - </w:t>
      </w:r>
      <w:hyperlink r:id="rId32" w:history="1">
        <w:r w:rsidRPr="00004D32">
          <w:rPr>
            <w:rStyle w:val="a3"/>
            <w:rFonts w:ascii="Times New Roman" w:hAnsi="Times New Roman" w:cs="Times New Roman"/>
            <w:sz w:val="24"/>
            <w:szCs w:val="24"/>
          </w:rPr>
          <w:t>https://rgdb.ru/</w:t>
        </w:r>
      </w:hyperlink>
      <w:r w:rsidRPr="00004D32">
        <w:rPr>
          <w:rFonts w:ascii="Times New Roman" w:hAnsi="Times New Roman" w:cs="Times New Roman"/>
          <w:sz w:val="24"/>
          <w:szCs w:val="24"/>
        </w:rPr>
        <w:t>) представлена художественная, справочная, отраслевая литература для детей и подростков, а также увлекательные лекции и конкурсы для школьников. Учителя найдут методическую поддержку для подготовки к занятиям.</w:t>
      </w:r>
    </w:p>
    <w:p w:rsidR="003533C3" w:rsidRPr="00004D32" w:rsidRDefault="003533C3" w:rsidP="00337F32">
      <w:pPr>
        <w:pStyle w:val="a4"/>
        <w:spacing w:line="360" w:lineRule="auto"/>
        <w:ind w:firstLine="567"/>
        <w:jc w:val="both"/>
      </w:pPr>
      <w:r w:rsidRPr="00004D32">
        <w:t>Учебники издательства «</w:t>
      </w:r>
      <w:proofErr w:type="spellStart"/>
      <w:r w:rsidRPr="00004D32">
        <w:t>Магариф-Вакыт</w:t>
      </w:r>
      <w:proofErr w:type="spellEnd"/>
      <w:r w:rsidRPr="00004D32">
        <w:t>» существуют в двух вариантах: печатном и электронном (</w:t>
      </w:r>
      <w:hyperlink r:id="rId33" w:history="1">
        <w:r w:rsidR="00337F32" w:rsidRPr="00004D32">
          <w:rPr>
            <w:rStyle w:val="a3"/>
          </w:rPr>
          <w:t>http://magarif-vakyt.ru/</w:t>
        </w:r>
      </w:hyperlink>
      <w:r w:rsidRPr="00004D32">
        <w:t>).</w:t>
      </w:r>
      <w:r w:rsidR="00337F32" w:rsidRPr="00004D32">
        <w:t xml:space="preserve"> </w:t>
      </w:r>
      <w:r w:rsidRPr="00004D32">
        <w:t xml:space="preserve">В соответствии с Приказом Министерства образования и науки РФ № 1559 от 8 декабря 2014 г. все учебники издательства, включенные в Федеральный перечень, имеют электронную форму. Электронные формы учебников разработаны для операционных систем </w:t>
      </w:r>
      <w:proofErr w:type="spellStart"/>
      <w:r w:rsidRPr="00004D32">
        <w:t>Windows</w:t>
      </w:r>
      <w:proofErr w:type="spellEnd"/>
      <w:r w:rsidRPr="00004D32">
        <w:t xml:space="preserve">, </w:t>
      </w:r>
      <w:proofErr w:type="spellStart"/>
      <w:r w:rsidRPr="00004D32">
        <w:t>Android</w:t>
      </w:r>
      <w:proofErr w:type="spellEnd"/>
      <w:r w:rsidRPr="00004D32">
        <w:t xml:space="preserve"> и </w:t>
      </w:r>
      <w:proofErr w:type="spellStart"/>
      <w:r w:rsidRPr="00004D32">
        <w:t>iOs</w:t>
      </w:r>
      <w:proofErr w:type="spellEnd"/>
      <w:r w:rsidRPr="00004D32">
        <w:t xml:space="preserve">, работают на стационарных и планшетных компьютерах. По содержанию, структуре и </w:t>
      </w:r>
      <w:r w:rsidRPr="00004D32">
        <w:lastRenderedPageBreak/>
        <w:t>художественному оформлению электронные формы учебников соответствуют печатным версиям учебников, а также содержат различные дополнительные мультимедийные и интерактивные элементы: интерактивные упражнения, аудио-, видеоролики: татарские песни, отрывки из спектаклей, специально разработанные контрольные тестовые задания, и другие справочные материалы. Электронные формы учебников успешно прошли педагогическую экспертизу в Российской академии наук и Российской академии образования и общественную экспертизу в Российском книжном союзе и рекомендованы к использованию в образовательных организациях.</w:t>
      </w:r>
    </w:p>
    <w:p w:rsidR="003533C3" w:rsidRPr="00004D32" w:rsidRDefault="003533C3" w:rsidP="003533C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t>В период дистанционного обучения у библиотекарей нашей школы есть возможность, помимо информирования об электронных ресурсах и сайтах для вас, поработать над:</w:t>
      </w:r>
    </w:p>
    <w:p w:rsidR="003533C3" w:rsidRPr="00E919C7" w:rsidRDefault="003533C3" w:rsidP="00E919C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t>оформлением новых вы</w:t>
      </w:r>
      <w:r w:rsidR="00E919C7">
        <w:rPr>
          <w:rFonts w:ascii="Times New Roman" w:hAnsi="Times New Roman" w:cs="Times New Roman"/>
          <w:sz w:val="24"/>
          <w:szCs w:val="24"/>
        </w:rPr>
        <w:t>весок к новым книжным выставкам;</w:t>
      </w:r>
      <w:bookmarkStart w:id="0" w:name="_GoBack"/>
      <w:bookmarkEnd w:id="0"/>
    </w:p>
    <w:p w:rsidR="003533C3" w:rsidRPr="00004D32" w:rsidRDefault="003533C3" w:rsidP="003533C3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t>созданием методических и справочных изданий для библиотекарей;</w:t>
      </w:r>
    </w:p>
    <w:p w:rsidR="003533C3" w:rsidRPr="00004D32" w:rsidRDefault="003533C3" w:rsidP="003533C3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t>оформлением заказа на периодические издания на 2 полугодие 2020 года;</w:t>
      </w:r>
    </w:p>
    <w:p w:rsidR="003533C3" w:rsidRPr="00004D32" w:rsidRDefault="003533C3" w:rsidP="003533C3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t>оформлением плана работы школьной библиотеки на следующий учебный год и т.п.</w:t>
      </w:r>
    </w:p>
    <w:p w:rsidR="003533C3" w:rsidRPr="00E919C7" w:rsidRDefault="003533C3" w:rsidP="003533C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D32">
        <w:rPr>
          <w:rFonts w:ascii="Times New Roman" w:hAnsi="Times New Roman" w:cs="Times New Roman"/>
          <w:sz w:val="24"/>
          <w:szCs w:val="24"/>
        </w:rPr>
        <w:t xml:space="preserve">Мы хотим учесть ваше мнение по оформлению библиотеки и разработки новых мероприятий, поэтому ждем ваши предложения на электронную почту </w:t>
      </w:r>
      <w:r w:rsidR="00E919C7">
        <w:rPr>
          <w:rFonts w:ascii="Times New Roman" w:hAnsi="Times New Roman" w:cs="Times New Roman"/>
          <w:sz w:val="24"/>
          <w:szCs w:val="24"/>
        </w:rPr>
        <w:t>гимназии.</w:t>
      </w:r>
    </w:p>
    <w:p w:rsidR="003533C3" w:rsidRPr="00004D32" w:rsidRDefault="003533C3" w:rsidP="003533C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533C3" w:rsidRPr="00004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D4896"/>
    <w:multiLevelType w:val="hybridMultilevel"/>
    <w:tmpl w:val="EC2E5F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E0"/>
    <w:rsid w:val="00004D32"/>
    <w:rsid w:val="00024C3B"/>
    <w:rsid w:val="00337F32"/>
    <w:rsid w:val="003533C3"/>
    <w:rsid w:val="00872D8F"/>
    <w:rsid w:val="009A45EF"/>
    <w:rsid w:val="00B279BA"/>
    <w:rsid w:val="00E919C7"/>
    <w:rsid w:val="00F345E0"/>
    <w:rsid w:val="00F6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33C3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5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533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33C3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5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53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vopros@prosv.ru" TargetMode="External"/><Relationship Id="rId13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18" Type="http://schemas.openxmlformats.org/officeDocument/2006/relationships/hyperlink" Target="https://media.prosv.ru/" TargetMode="External"/><Relationship Id="rId26" Type="http://schemas.openxmlformats.org/officeDocument/2006/relationships/hyperlink" Target="https://rosuchebnik.ru/uchebni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edia.prosv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e.mail.ru/compose/?mailto=mailto%3avopros@prosv.ru" TargetMode="External"/><Relationship Id="rId12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s://rosuchebnik.ru/uchebnik" TargetMode="External"/><Relationship Id="rId33" Type="http://schemas.openxmlformats.org/officeDocument/2006/relationships/hyperlink" Target="http://magarif-vaky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" TargetMode="External"/><Relationship Id="rId20" Type="http://schemas.openxmlformats.org/officeDocument/2006/relationships/hyperlink" Target="https://media.prosv.ru/" TargetMode="External"/><Relationship Id="rId29" Type="http://schemas.openxmlformats.org/officeDocument/2006/relationships/hyperlink" Target="https://rosuchebnik.ru/uchebni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vopros@prosv.ru" TargetMode="External"/><Relationship Id="rId11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24" Type="http://schemas.openxmlformats.org/officeDocument/2006/relationships/hyperlink" Target="https://rosuchebnik.ru/uchebnik" TargetMode="External"/><Relationship Id="rId32" Type="http://schemas.openxmlformats.org/officeDocument/2006/relationships/hyperlink" Target="https://rgdb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23" Type="http://schemas.openxmlformats.org/officeDocument/2006/relationships/hyperlink" Target="https://rosuchebnik.ru/uchebnik" TargetMode="External"/><Relationship Id="rId28" Type="http://schemas.openxmlformats.org/officeDocument/2006/relationships/hyperlink" Target="https://rosuchebnik.ru/uchebnik" TargetMode="External"/><Relationship Id="rId10" Type="http://schemas.openxmlformats.org/officeDocument/2006/relationships/hyperlink" Target="https://e.mail.ru/compose/?mailto=mailto%3avopros@prosv.ru" TargetMode="External"/><Relationship Id="rId19" Type="http://schemas.openxmlformats.org/officeDocument/2006/relationships/hyperlink" Target="https://media.prosv.ru/" TargetMode="External"/><Relationship Id="rId31" Type="http://schemas.openxmlformats.org/officeDocument/2006/relationships/hyperlink" Target="https://&#1088;&#1091;&#1089;&#1089;&#1082;&#1086;&#1077;-&#1089;&#1083;&#1086;&#1074;&#1086;.&#1088;&#1092;/articles/8527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mail.ru/compose/?mailto=mailto%3avopros@prosv.ru" TargetMode="External"/><Relationship Id="rId14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22" Type="http://schemas.openxmlformats.org/officeDocument/2006/relationships/hyperlink" Target="https://media.prosv.ru/" TargetMode="External"/><Relationship Id="rId27" Type="http://schemas.openxmlformats.org/officeDocument/2006/relationships/hyperlink" Target="https://rosuchebnik.ru/uchebnik" TargetMode="External"/><Relationship Id="rId30" Type="http://schemas.openxmlformats.org/officeDocument/2006/relationships/hyperlink" Target="https://cifra.schoo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bibl</cp:lastModifiedBy>
  <cp:revision>5</cp:revision>
  <dcterms:created xsi:type="dcterms:W3CDTF">2020-04-09T15:24:00Z</dcterms:created>
  <dcterms:modified xsi:type="dcterms:W3CDTF">2020-04-11T14:43:00Z</dcterms:modified>
</cp:coreProperties>
</file>